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E4" w:rsidRPr="00CA5DE0" w:rsidRDefault="004F27F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本資料の最新版を近日中に掲載予定です。</w:t>
      </w:r>
      <w:bookmarkStart w:id="0" w:name="_GoBack"/>
      <w:bookmarkEnd w:id="0"/>
    </w:p>
    <w:sectPr w:rsidR="006E0BE4" w:rsidRPr="00CA5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7A"/>
    <w:rsid w:val="004F27F8"/>
    <w:rsid w:val="006E0BE4"/>
    <w:rsid w:val="009B2A7A"/>
    <w:rsid w:val="00C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B615D"/>
  <w15:chartTrackingRefBased/>
  <w15:docId w15:val="{73176332-1AFA-437D-9BFD-F4C4B363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岩渕沙織</dc:creator>
  <cp:keywords/>
  <dc:description/>
  <cp:lastModifiedBy>岩渕沙織</cp:lastModifiedBy>
  <cp:revision>3</cp:revision>
  <dcterms:created xsi:type="dcterms:W3CDTF">2025-03-27T17:43:00Z</dcterms:created>
  <dcterms:modified xsi:type="dcterms:W3CDTF">2025-03-27T17:47:00Z</dcterms:modified>
</cp:coreProperties>
</file>